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308F" w14:textId="77777777" w:rsidR="003B4DE7" w:rsidRDefault="00B46607">
      <w:pPr>
        <w:pStyle w:val="BodyText"/>
        <w:spacing w:before="39"/>
        <w:ind w:left="2981"/>
        <w:rPr>
          <w:spacing w:val="-2"/>
        </w:rPr>
      </w:pPr>
      <w:r>
        <w:t>T-65</w:t>
      </w:r>
      <w:r>
        <w:rPr>
          <w:spacing w:val="-7"/>
        </w:rPr>
        <w:t xml:space="preserve"> </w:t>
      </w:r>
      <w:r>
        <w:t>Telemarketing</w:t>
      </w:r>
      <w:r>
        <w:rPr>
          <w:spacing w:val="-6"/>
        </w:rPr>
        <w:t xml:space="preserve"> </w:t>
      </w:r>
      <w:r>
        <w:rPr>
          <w:spacing w:val="-2"/>
        </w:rPr>
        <w:t>Script</w:t>
      </w:r>
    </w:p>
    <w:p w14:paraId="0E040322" w14:textId="37451565" w:rsidR="00D45440" w:rsidRDefault="00D45440" w:rsidP="00D45440">
      <w:pPr>
        <w:pStyle w:val="BodyText"/>
        <w:spacing w:before="39"/>
      </w:pPr>
      <w:r>
        <w:rPr>
          <w:spacing w:val="-2"/>
        </w:rPr>
        <w:t xml:space="preserve">                                      Date used – individuals turning 65 within 6 months</w:t>
      </w:r>
    </w:p>
    <w:p w14:paraId="47FD3090" w14:textId="77777777" w:rsidR="003B4DE7" w:rsidRDefault="00B46607">
      <w:pPr>
        <w:pStyle w:val="BodyText"/>
        <w:spacing w:before="181"/>
        <w:rPr>
          <w:spacing w:val="-2"/>
        </w:rPr>
      </w:pPr>
      <w:proofErr w:type="gramStart"/>
      <w:r>
        <w:t>Hi</w:t>
      </w:r>
      <w:proofErr w:type="gramEnd"/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(rep</w:t>
      </w:r>
      <w:r>
        <w:rPr>
          <w:spacing w:val="-2"/>
        </w:rPr>
        <w:t xml:space="preserve"> </w:t>
      </w:r>
      <w:r>
        <w:t>name)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calling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Benefit,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doing?</w:t>
      </w:r>
    </w:p>
    <w:p w14:paraId="432E7F51" w14:textId="77777777" w:rsidR="00E54927" w:rsidRDefault="00E54927">
      <w:pPr>
        <w:pStyle w:val="BodyText"/>
        <w:spacing w:before="181"/>
      </w:pPr>
    </w:p>
    <w:p w14:paraId="47FD3091" w14:textId="77777777" w:rsidR="003B4DE7" w:rsidRDefault="00B46607">
      <w:pPr>
        <w:pStyle w:val="BodyText"/>
        <w:spacing w:before="182" w:line="259" w:lineRule="auto"/>
        <w:ind w:right="109"/>
      </w:pPr>
      <w:r>
        <w:t>I am calling as our records show you will soon turn 65 and will be approaching your Initial Enrollment Period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Medicare</w:t>
      </w:r>
      <w:proofErr w:type="gramEnd"/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correct?</w:t>
      </w:r>
      <w:r>
        <w:rPr>
          <w:spacing w:val="45"/>
        </w:rPr>
        <w:t xml:space="preserve"> </w:t>
      </w:r>
      <w:r>
        <w:rPr>
          <w:color w:val="FF0000"/>
        </w:rPr>
        <w:t>(confirming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turning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5"/>
        </w:rPr>
        <w:t>65)</w:t>
      </w:r>
    </w:p>
    <w:p w14:paraId="47FD3092" w14:textId="77777777" w:rsidR="003B4DE7" w:rsidRDefault="00B46607">
      <w:pPr>
        <w:pStyle w:val="BodyText"/>
        <w:spacing w:before="159" w:line="259" w:lineRule="auto"/>
      </w:pP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enroll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payment.</w:t>
      </w:r>
      <w:r>
        <w:rPr>
          <w:spacing w:val="-4"/>
        </w:rPr>
        <w:t xml:space="preserve"> </w:t>
      </w:r>
      <w:r>
        <w:t xml:space="preserve">Late enrollment can leave you uncovered in the event of serious illness. </w:t>
      </w:r>
      <w:proofErr w:type="gramStart"/>
      <w:r>
        <w:t>So</w:t>
      </w:r>
      <w:proofErr w:type="gramEnd"/>
      <w:r>
        <w:t xml:space="preserve"> would it be okay if one of our Medicare insurance specialist </w:t>
      </w:r>
      <w:proofErr w:type="gramStart"/>
      <w:r>
        <w:t>call</w:t>
      </w:r>
      <w:proofErr w:type="gramEnd"/>
      <w:r>
        <w:t xml:space="preserve"> you back in the next day or two to go through all your options for </w:t>
      </w:r>
      <w:r>
        <w:rPr>
          <w:spacing w:val="-2"/>
        </w:rPr>
        <w:t>Medicare?</w:t>
      </w:r>
    </w:p>
    <w:p w14:paraId="47FD3093" w14:textId="77777777" w:rsidR="003B4DE7" w:rsidRDefault="00B46607">
      <w:pPr>
        <w:pStyle w:val="BodyText"/>
        <w:spacing w:before="160" w:line="256" w:lineRule="auto"/>
      </w:pPr>
      <w:r>
        <w:t>(Great,</w:t>
      </w:r>
      <w:r>
        <w:rPr>
          <w:spacing w:val="-4"/>
        </w:rPr>
        <w:t xml:space="preserve"> </w:t>
      </w:r>
      <w:proofErr w:type="spellStart"/>
      <w:r>
        <w:t>ill</w:t>
      </w:r>
      <w:proofErr w:type="spellEnd"/>
      <w:r>
        <w:rPr>
          <w:spacing w:val="-1"/>
        </w:rPr>
        <w:t xml:space="preserve"> </w:t>
      </w:r>
      <w:r>
        <w:t>have (rep</w:t>
      </w:r>
      <w:r>
        <w:rPr>
          <w:spacing w:val="-1"/>
        </w:rPr>
        <w:t xml:space="preserve"> </w:t>
      </w:r>
      <w:r>
        <w:t>name)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first need</w:t>
      </w:r>
      <w:r>
        <w:rPr>
          <w:spacing w:val="-1"/>
        </w:rPr>
        <w:t xml:space="preserve"> </w:t>
      </w:r>
      <w:r>
        <w:t>to get</w:t>
      </w:r>
      <w:r>
        <w:rPr>
          <w:spacing w:val="-3"/>
        </w:rPr>
        <w:t xml:space="preserve"> </w:t>
      </w:r>
      <w:r>
        <w:t>a little more info from you)</w:t>
      </w:r>
    </w:p>
    <w:p w14:paraId="740ED019" w14:textId="11D44DF3" w:rsidR="00162A29" w:rsidRDefault="00162A29">
      <w:pPr>
        <w:pStyle w:val="BodyText"/>
        <w:spacing w:before="160" w:line="256" w:lineRule="auto"/>
      </w:pPr>
      <w:r>
        <w:t xml:space="preserve">Are you currently on Medicare? </w:t>
      </w:r>
      <w:r w:rsidRPr="00162A29">
        <w:rPr>
          <w:color w:val="FF0000"/>
        </w:rPr>
        <w:t xml:space="preserve">(if </w:t>
      </w:r>
      <w:r w:rsidR="001764A7" w:rsidRPr="00162A29">
        <w:rPr>
          <w:color w:val="FF0000"/>
        </w:rPr>
        <w:t>so,</w:t>
      </w:r>
      <w:r w:rsidRPr="00162A29">
        <w:rPr>
          <w:color w:val="FF0000"/>
        </w:rPr>
        <w:t xml:space="preserve"> stop the </w:t>
      </w:r>
      <w:r w:rsidR="00B46607">
        <w:rPr>
          <w:color w:val="FF0000"/>
        </w:rPr>
        <w:t>c</w:t>
      </w:r>
      <w:r w:rsidRPr="00162A29">
        <w:rPr>
          <w:color w:val="FF0000"/>
        </w:rPr>
        <w:t xml:space="preserve">all) </w:t>
      </w:r>
    </w:p>
    <w:p w14:paraId="47FD3094" w14:textId="77777777" w:rsidR="003B4DE7" w:rsidRDefault="00B46607">
      <w:pPr>
        <w:pStyle w:val="BodyText"/>
        <w:spacing w:before="165" w:line="403" w:lineRule="auto"/>
        <w:ind w:right="8477"/>
      </w:pPr>
      <w:r>
        <w:rPr>
          <w:spacing w:val="-2"/>
        </w:rPr>
        <w:t xml:space="preserve">Name? Address? </w:t>
      </w:r>
      <w:r>
        <w:rPr>
          <w:spacing w:val="-4"/>
        </w:rPr>
        <w:t>DOB?</w:t>
      </w:r>
    </w:p>
    <w:p w14:paraId="47FD3095" w14:textId="77777777" w:rsidR="003B4DE7" w:rsidRDefault="00B46607">
      <w:pPr>
        <w:pStyle w:val="BodyText"/>
        <w:spacing w:line="403" w:lineRule="auto"/>
        <w:ind w:right="519"/>
      </w:pPr>
      <w:r>
        <w:t>Best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(Mornings/Evens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afternoons)? Your email address?</w:t>
      </w:r>
    </w:p>
    <w:p w14:paraId="47FD3096" w14:textId="77777777" w:rsidR="003B4DE7" w:rsidRDefault="00B46607">
      <w:pPr>
        <w:pStyle w:val="BodyText"/>
        <w:spacing w:line="266" w:lineRule="exact"/>
      </w:pPr>
      <w:r>
        <w:t>Just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what’s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favorite</w:t>
      </w:r>
      <w:r>
        <w:rPr>
          <w:spacing w:val="-2"/>
        </w:rPr>
        <w:t xml:space="preserve"> </w:t>
      </w:r>
      <w:r>
        <w:t>color?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red,</w:t>
      </w:r>
      <w:r>
        <w:rPr>
          <w:spacing w:val="-5"/>
        </w:rPr>
        <w:t xml:space="preserve"> </w:t>
      </w:r>
      <w:r>
        <w:t>green</w:t>
      </w:r>
      <w:r>
        <w:rPr>
          <w:spacing w:val="-2"/>
        </w:rPr>
        <w:t xml:space="preserve"> blue.</w:t>
      </w:r>
    </w:p>
    <w:p w14:paraId="6144A0B1" w14:textId="77777777" w:rsidR="007C0F51" w:rsidRDefault="007C0F51" w:rsidP="0023572B">
      <w:pPr>
        <w:pStyle w:val="BodyText"/>
        <w:spacing w:before="1"/>
        <w:ind w:right="409"/>
      </w:pPr>
    </w:p>
    <w:p w14:paraId="424BF8DB" w14:textId="453D630F" w:rsidR="0023572B" w:rsidRDefault="00B46607" w:rsidP="0023572B">
      <w:pPr>
        <w:pStyle w:val="BodyText"/>
        <w:spacing w:before="1"/>
        <w:ind w:right="409"/>
      </w:pPr>
      <w:r>
        <w:t>Okay,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Specialist</w:t>
      </w:r>
      <w:r>
        <w:rPr>
          <w:spacing w:val="-4"/>
        </w:rPr>
        <w:t xml:space="preserve"> </w:t>
      </w:r>
      <w:r w:rsidR="00162A29">
        <w:rPr>
          <w:spacing w:val="-4"/>
        </w:rPr>
        <w:t>__________</w:t>
      </w:r>
      <w:r w:rsidR="00162A29" w:rsidRPr="00162A29">
        <w:rPr>
          <w:color w:val="FF0000"/>
          <w:spacing w:val="-4"/>
        </w:rPr>
        <w:t xml:space="preserve"> (name of agent</w:t>
      </w:r>
      <w:r w:rsidR="007C0F51">
        <w:rPr>
          <w:color w:val="FF0000"/>
          <w:spacing w:val="-4"/>
        </w:rPr>
        <w:t xml:space="preserve"> on dialer</w:t>
      </w:r>
      <w:r w:rsidR="00162A29" w:rsidRPr="00162A29">
        <w:rPr>
          <w:color w:val="FF0000"/>
          <w:spacing w:val="-4"/>
        </w:rPr>
        <w:t xml:space="preserve">) </w:t>
      </w:r>
      <w:r>
        <w:t>contact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two</w:t>
      </w:r>
      <w:r w:rsidR="0023572B">
        <w:t xml:space="preserve"> and</w:t>
      </w:r>
      <w:r w:rsidR="0023572B">
        <w:rPr>
          <w:spacing w:val="-2"/>
        </w:rPr>
        <w:t xml:space="preserve"> </w:t>
      </w:r>
      <w:r w:rsidR="0023572B">
        <w:t>just</w:t>
      </w:r>
      <w:r w:rsidR="0023572B">
        <w:rPr>
          <w:spacing w:val="-1"/>
        </w:rPr>
        <w:t xml:space="preserve"> </w:t>
      </w:r>
      <w:r w:rsidR="0023572B">
        <w:t xml:space="preserve">so you know this call is recorded for quality or training purposes would that </w:t>
      </w:r>
      <w:proofErr w:type="gramStart"/>
      <w:r w:rsidR="0023572B">
        <w:t>be</w:t>
      </w:r>
      <w:proofErr w:type="gramEnd"/>
      <w:r w:rsidR="0023572B">
        <w:t xml:space="preserve"> okay?</w:t>
      </w:r>
    </w:p>
    <w:p w14:paraId="47FD3097" w14:textId="7796C86A" w:rsidR="003B4DE7" w:rsidRDefault="00B46607">
      <w:pPr>
        <w:pStyle w:val="BodyText"/>
        <w:spacing w:before="176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goodbye.</w:t>
      </w:r>
    </w:p>
    <w:sectPr w:rsidR="003B4DE7">
      <w:type w:val="continuous"/>
      <w:pgSz w:w="12240" w:h="15840"/>
      <w:pgMar w:top="140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E7"/>
    <w:rsid w:val="00162A29"/>
    <w:rsid w:val="001764A7"/>
    <w:rsid w:val="0023572B"/>
    <w:rsid w:val="003B4DE7"/>
    <w:rsid w:val="007C0F51"/>
    <w:rsid w:val="00B46607"/>
    <w:rsid w:val="00D45440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308F"/>
  <w15:docId w15:val="{D3C79B70-76E4-47EE-AD14-70CE3F88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ptovi</dc:creator>
  <cp:lastModifiedBy>Patriot Insurance Group</cp:lastModifiedBy>
  <cp:revision>8</cp:revision>
  <dcterms:created xsi:type="dcterms:W3CDTF">2024-04-02T12:27:00Z</dcterms:created>
  <dcterms:modified xsi:type="dcterms:W3CDTF">2024-04-02T12:39:00Z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2019</vt:lpwstr>
  </property>
</Properties>
</file>